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 w:after="0"/>
      </w:pPr>
    </w:p>
    <w:p>
      <w:pPr>
        <w:pStyle w:val="Heading1"/>
        <w:spacing w:before="0" w:after="0"/>
      </w:pPr>
    </w:p>
    <w:p>
      <w:pPr>
        <w:pStyle w:val="Heading1"/>
        <w:spacing w:before="0" w:after="0"/>
      </w:pPr>
      <w:r>
        <w:t>Ejemplo 3</w:t>
      </w:r>
    </w:p>
    <w:p>
      <w:pPr>
        <w:pStyle w:val="Heading1"/>
        <w:spacing w:before="0" w:after="0"/>
      </w:pPr>
    </w:p>
    <w:p>
      <w:pPr>
        <w:rPr>
          <w:i/>
          <w:iCs/>
        </w:rPr>
      </w:pPr>
      <w:r>
        <w:rPr>
          <w:i/>
          <w:iCs/>
        </w:rPr>
        <w:t>Barquisimeto, Lara 15 de junio de 2022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Sr.</w:t>
      </w:r>
    </w:p>
    <w:p>
      <w:pPr>
        <w:rPr>
          <w:i/>
          <w:iCs/>
        </w:rPr>
      </w:pPr>
      <w:r>
        <w:rPr>
          <w:i/>
          <w:iCs/>
        </w:rPr>
        <w:t>Jacinto Manuel Cortez Manzano</w:t>
      </w:r>
    </w:p>
    <w:p>
      <w:pPr>
        <w:rPr>
          <w:i/>
          <w:iCs/>
        </w:rPr>
      </w:pPr>
      <w:r>
        <w:rPr>
          <w:i/>
          <w:iCs/>
        </w:rPr>
        <w:t>Gráficas Universal C.A.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Reciba un cordial saludo. Yo, Carlos Manuel Acosta Sánchez recomiendo por medio de la presente a mi hermano Francisco Esteban Acosta Sánchez, por su alta capacidad para desempeñarse en las artes gráficas.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Desde niño ha demostrado gran interés por todo lo que hace, de ese modo logró su título universitario en diseño gráfico. De manera personal lo describo como colaborador, disciplinado, y con un amplio sentido de la responsabilidad y la honestidad.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No es una persona de rendirse fácilmente ante los retos, siempre ha alcanzado sus metas, además, siempre anda en procura de avanzar, y con deseos de aprendizajes nuevos.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De las experiencias laborales ha salido con honores, y agradecido por las oportunidades recibidas. Lo que dice mucho de él, y me impulsa a recomendarlo cada vez que tenga la ocasión.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Sin más nada que agregar, y en espera  de su atención.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Atentamente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Carlos Manuel Acosta Sánchez</w:t>
      </w:r>
    </w:p>
    <w:p>
      <w:pPr>
        <w:rPr>
          <w:i/>
          <w:iCs/>
        </w:rPr>
      </w:pPr>
      <w:r>
        <w:rPr>
          <w:i/>
          <w:iCs/>
        </w:rPr>
        <w:t>C.I. Nº 123456789</w:t>
      </w:r>
    </w:p>
    <w:p>
      <w:pPr>
        <w:rPr>
          <w:i/>
          <w:iCs/>
        </w:rPr>
      </w:pPr>
      <w:r>
        <w:rPr>
          <w:i/>
          <w:iCs/>
        </w:rPr>
        <w:t>(Tlf. Nº 012345678)</w:t>
      </w:r>
    </w:p>
    <w:sectPr>
      <w:type w:val="nextPage"/>
      <w:pgSz w:w="11906" w:h="16838"/>
      <w:pgMar w:top="1417" w:right="1701" w:bottom="1417" w:left="1701" w:header="0" w:footer="0" w:gutter="0"/>
      <w:pgNumType w:fmt="decimal" w:start="3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FA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AF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2246</Words>
  <Characters>12077</Characters>
  <Application>Microsoft Office Word</Application>
  <DocSecurity>0</DocSecurity>
  <Lines>0</Lines>
  <Paragraphs>150</Paragraphs>
  <ScaleCrop>false</ScaleCrop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2022-08-20T18:54:00Z</cp:lastPrinted>
  <dcterms:created xsi:type="dcterms:W3CDTF">2022-08-17T17:17:00Z</dcterms:created>
  <dcterms:modified xsi:type="dcterms:W3CDTF">2022-09-23T17:55:42Z</dcterms:modified>
  <dc:language>es-ES</dc:language>
</cp:coreProperties>
</file>